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0E" w:rsidRPr="00E22B0E" w:rsidRDefault="00B93B58" w:rsidP="00E22B0E">
      <w:pPr>
        <w:spacing w:after="0" w:line="288" w:lineRule="auto"/>
        <w:jc w:val="center"/>
        <w:rPr>
          <w:b/>
          <w:lang w:val="en-US"/>
        </w:rPr>
      </w:pPr>
      <w:r>
        <w:rPr>
          <w:b/>
          <w:lang w:val="en-US"/>
        </w:rPr>
        <w:t>Task 5</w:t>
      </w:r>
      <w:bookmarkStart w:id="0" w:name="_GoBack"/>
      <w:bookmarkEnd w:id="0"/>
    </w:p>
    <w:p w:rsidR="00E22B0E" w:rsidRPr="00E22B0E" w:rsidRDefault="00E22B0E" w:rsidP="00E22B0E">
      <w:pPr>
        <w:spacing w:after="0" w:line="288" w:lineRule="auto"/>
        <w:rPr>
          <w:b/>
          <w:lang w:val="en-US"/>
        </w:rPr>
      </w:pPr>
      <w:r w:rsidRPr="00E22B0E">
        <w:rPr>
          <w:b/>
          <w:lang w:val="en-US"/>
        </w:rPr>
        <w:t>Time 10 min</w:t>
      </w:r>
    </w:p>
    <w:p w:rsidR="00E22B0E" w:rsidRPr="00E22B0E" w:rsidRDefault="00E22B0E" w:rsidP="00E22B0E">
      <w:pPr>
        <w:spacing w:after="0" w:line="288" w:lineRule="auto"/>
        <w:rPr>
          <w:b/>
          <w:lang w:val="en-US"/>
        </w:rPr>
      </w:pPr>
    </w:p>
    <w:p w:rsidR="00E22B0E" w:rsidRPr="00E22B0E" w:rsidRDefault="00E22B0E" w:rsidP="00E22B0E">
      <w:pPr>
        <w:spacing w:after="0" w:line="288" w:lineRule="auto"/>
        <w:rPr>
          <w:i/>
          <w:lang w:val="en-US"/>
        </w:rPr>
      </w:pPr>
      <w:r w:rsidRPr="00E22B0E">
        <w:rPr>
          <w:i/>
          <w:lang w:val="en-US"/>
        </w:rPr>
        <w:t>Read the text. Some words are missing. Complete the text with suitable words. You can write only one word in each gap.</w:t>
      </w:r>
    </w:p>
    <w:p w:rsidR="00E22B0E" w:rsidRPr="00E22B0E" w:rsidRDefault="00E22B0E" w:rsidP="00E22B0E">
      <w:pPr>
        <w:rPr>
          <w:lang w:val="en-US"/>
        </w:rPr>
      </w:pPr>
    </w:p>
    <w:p w:rsidR="00E22B0E" w:rsidRPr="00E22B0E" w:rsidRDefault="00E22B0E" w:rsidP="00E22B0E">
      <w:pPr>
        <w:rPr>
          <w:lang w:val="en-US"/>
        </w:rPr>
      </w:pPr>
      <w:r w:rsidRPr="00E22B0E">
        <w:rPr>
          <w:lang w:val="en-US"/>
        </w:rPr>
        <w:t xml:space="preserve">To the east of the Andes mountains and south of the Amazon rain forest, a </w:t>
      </w:r>
      <w:proofErr w:type="gramStart"/>
      <w:r w:rsidRPr="00E22B0E">
        <w:rPr>
          <w:lang w:val="en-US"/>
        </w:rPr>
        <w:t>huge  (</w:t>
      </w:r>
      <w:proofErr w:type="gramEnd"/>
      <w:r w:rsidRPr="00E22B0E">
        <w:rPr>
          <w:lang w:val="en-US"/>
        </w:rPr>
        <w:t xml:space="preserve">1) </w:t>
      </w:r>
      <w:r w:rsidRPr="00E22B0E">
        <w:rPr>
          <w:b/>
          <w:u w:val="single"/>
          <w:lang w:val="en-US"/>
        </w:rPr>
        <w:t>___________</w:t>
      </w:r>
      <w:r w:rsidRPr="00E22B0E">
        <w:rPr>
          <w:lang w:val="en-US"/>
        </w:rPr>
        <w:t xml:space="preserve"> of South America is covered </w:t>
      </w:r>
      <w:r>
        <w:rPr>
          <w:lang w:val="en-US"/>
        </w:rPr>
        <w:t>by</w:t>
      </w:r>
      <w:r w:rsidRPr="00E22B0E">
        <w:rPr>
          <w:lang w:val="en-US"/>
        </w:rPr>
        <w:t xml:space="preserve"> another vast plain of grassland, called the pampas. Droughts there are (2) </w:t>
      </w:r>
      <w:r w:rsidRPr="00E22B0E">
        <w:rPr>
          <w:b/>
          <w:u w:val="single"/>
          <w:lang w:val="en-US"/>
        </w:rPr>
        <w:t>_____________</w:t>
      </w:r>
      <w:proofErr w:type="gramStart"/>
      <w:r w:rsidRPr="00E22B0E">
        <w:rPr>
          <w:b/>
          <w:u w:val="single"/>
          <w:lang w:val="en-US"/>
        </w:rPr>
        <w:t>_</w:t>
      </w:r>
      <w:r w:rsidRPr="00E22B0E">
        <w:rPr>
          <w:lang w:val="en-US"/>
        </w:rPr>
        <w:t>,</w:t>
      </w:r>
      <w:proofErr w:type="gramEnd"/>
      <w:r w:rsidRPr="00E22B0E">
        <w:rPr>
          <w:lang w:val="en-US"/>
        </w:rPr>
        <w:t xml:space="preserve"> and the rain comes in torrential storms, draining away quickly without penetrating deep into the soil. This stops trees from (3) </w:t>
      </w:r>
      <w:r w:rsidRPr="00E22B0E">
        <w:rPr>
          <w:b/>
          <w:lang w:val="en-US"/>
        </w:rPr>
        <w:t>_____________</w:t>
      </w:r>
      <w:r w:rsidRPr="00E22B0E">
        <w:rPr>
          <w:lang w:val="en-US"/>
        </w:rPr>
        <w:t xml:space="preserve"> and allows large areas of grass to flourish.</w:t>
      </w:r>
    </w:p>
    <w:p w:rsidR="00E22B0E" w:rsidRPr="00E22B0E" w:rsidRDefault="00E22B0E" w:rsidP="00E22B0E">
      <w:pPr>
        <w:rPr>
          <w:lang w:val="en-US"/>
        </w:rPr>
      </w:pPr>
      <w:r w:rsidRPr="00E22B0E">
        <w:rPr>
          <w:u w:val="single"/>
          <w:lang w:val="en-US"/>
        </w:rPr>
        <w:t>(4)</w:t>
      </w:r>
      <w:r w:rsidRPr="00E22B0E">
        <w:rPr>
          <w:b/>
          <w:u w:val="single"/>
          <w:lang w:val="en-US"/>
        </w:rPr>
        <w:t xml:space="preserve"> _____________</w:t>
      </w:r>
      <w:r w:rsidRPr="00E22B0E">
        <w:rPr>
          <w:lang w:val="en-US"/>
        </w:rPr>
        <w:t xml:space="preserve"> South and North America are now connected by a narrow neck of land, this was not always the case. For long periods, South America was a (5</w:t>
      </w:r>
      <w:proofErr w:type="gramStart"/>
      <w:r w:rsidRPr="00E22B0E">
        <w:rPr>
          <w:lang w:val="en-US"/>
        </w:rPr>
        <w:t xml:space="preserve">)  </w:t>
      </w:r>
      <w:r w:rsidRPr="00E22B0E">
        <w:rPr>
          <w:b/>
          <w:u w:val="single"/>
          <w:lang w:val="en-US"/>
        </w:rPr>
        <w:t>_</w:t>
      </w:r>
      <w:proofErr w:type="gramEnd"/>
      <w:r w:rsidRPr="00E22B0E">
        <w:rPr>
          <w:b/>
          <w:u w:val="single"/>
          <w:lang w:val="en-US"/>
        </w:rPr>
        <w:t>_______________</w:t>
      </w:r>
      <w:r w:rsidRPr="00E22B0E">
        <w:rPr>
          <w:lang w:val="en-US"/>
        </w:rPr>
        <w:t xml:space="preserve"> continent, completely cut off from the rest of the world. As a result, many South American animals evolved in isolation and are (6) </w:t>
      </w:r>
      <w:r w:rsidRPr="00E22B0E">
        <w:rPr>
          <w:b/>
          <w:u w:val="single"/>
          <w:lang w:val="en-US"/>
        </w:rPr>
        <w:t>____________</w:t>
      </w:r>
      <w:r w:rsidRPr="00E22B0E">
        <w:rPr>
          <w:lang w:val="en-US"/>
        </w:rPr>
        <w:t xml:space="preserve"> to the area. It was only after the land “bridge” formed between North and South America that animals from the north could move slowly southward.</w:t>
      </w:r>
    </w:p>
    <w:p w:rsidR="00E22B0E" w:rsidRPr="00E22B0E" w:rsidRDefault="00E22B0E" w:rsidP="00E22B0E">
      <w:pPr>
        <w:rPr>
          <w:lang w:val="en-US"/>
        </w:rPr>
      </w:pPr>
      <w:r w:rsidRPr="00E22B0E">
        <w:rPr>
          <w:lang w:val="en-US"/>
        </w:rPr>
        <w:t xml:space="preserve">The pampas, therefore, has very different animals from those of the prairies. The only deer is the rare pampas deer, and the largest grazing animal is an </w:t>
      </w:r>
      <w:proofErr w:type="spellStart"/>
      <w:r w:rsidRPr="00E22B0E">
        <w:rPr>
          <w:lang w:val="en-US"/>
        </w:rPr>
        <w:t>ostrichlike</w:t>
      </w:r>
      <w:proofErr w:type="spellEnd"/>
      <w:r w:rsidRPr="00E22B0E">
        <w:rPr>
          <w:lang w:val="en-US"/>
        </w:rPr>
        <w:t xml:space="preserve"> bird called rhea. It roams areas of tall-grass pampas in (7</w:t>
      </w:r>
      <w:proofErr w:type="gramStart"/>
      <w:r w:rsidRPr="00E22B0E">
        <w:rPr>
          <w:lang w:val="en-US"/>
        </w:rPr>
        <w:t xml:space="preserve">)  </w:t>
      </w:r>
      <w:r w:rsidRPr="00E22B0E">
        <w:rPr>
          <w:b/>
          <w:u w:val="single"/>
          <w:lang w:val="en-US"/>
        </w:rPr>
        <w:t>_</w:t>
      </w:r>
      <w:proofErr w:type="gramEnd"/>
      <w:r w:rsidRPr="00E22B0E">
        <w:rPr>
          <w:b/>
          <w:u w:val="single"/>
          <w:lang w:val="en-US"/>
        </w:rPr>
        <w:t>_____________</w:t>
      </w:r>
      <w:r w:rsidRPr="00E22B0E">
        <w:rPr>
          <w:lang w:val="en-US"/>
        </w:rPr>
        <w:t xml:space="preserve"> of from 20 to 30, eating anything from grass to grasshoppers.</w:t>
      </w:r>
    </w:p>
    <w:p w:rsidR="00E22B0E" w:rsidRPr="00E22B0E" w:rsidRDefault="00E22B0E" w:rsidP="00E22B0E">
      <w:pPr>
        <w:rPr>
          <w:lang w:val="en-US"/>
        </w:rPr>
      </w:pPr>
      <w:r w:rsidRPr="00E22B0E">
        <w:rPr>
          <w:lang w:val="en-US"/>
        </w:rPr>
        <w:t xml:space="preserve">The main grazers of the pampas are small mammals. These include the cavy – the wild ancestor of the guinea pig – and the </w:t>
      </w:r>
      <w:proofErr w:type="spellStart"/>
      <w:r w:rsidRPr="00E22B0E">
        <w:rPr>
          <w:lang w:val="en-US"/>
        </w:rPr>
        <w:t>mara</w:t>
      </w:r>
      <w:proofErr w:type="spellEnd"/>
      <w:r w:rsidRPr="00E22B0E">
        <w:rPr>
          <w:lang w:val="en-US"/>
        </w:rPr>
        <w:t xml:space="preserve">, which is sometimes called the Patagonian (8) </w:t>
      </w:r>
      <w:r w:rsidRPr="00E22B0E">
        <w:rPr>
          <w:b/>
          <w:u w:val="single"/>
          <w:lang w:val="en-US"/>
        </w:rPr>
        <w:t>_____________</w:t>
      </w:r>
      <w:r w:rsidRPr="00E22B0E">
        <w:rPr>
          <w:lang w:val="en-US"/>
        </w:rPr>
        <w:t xml:space="preserve"> because of its long ears. This group also (9</w:t>
      </w:r>
      <w:proofErr w:type="gramStart"/>
      <w:r w:rsidRPr="00E22B0E">
        <w:rPr>
          <w:lang w:val="en-US"/>
        </w:rPr>
        <w:t xml:space="preserve">)  </w:t>
      </w:r>
      <w:r w:rsidRPr="00E22B0E">
        <w:rPr>
          <w:b/>
          <w:u w:val="single"/>
          <w:lang w:val="en-US"/>
        </w:rPr>
        <w:t>_</w:t>
      </w:r>
      <w:proofErr w:type="gramEnd"/>
      <w:r w:rsidRPr="00E22B0E">
        <w:rPr>
          <w:b/>
          <w:u w:val="single"/>
          <w:lang w:val="en-US"/>
        </w:rPr>
        <w:t>______________</w:t>
      </w:r>
      <w:r w:rsidRPr="00E22B0E">
        <w:rPr>
          <w:lang w:val="en-US"/>
        </w:rPr>
        <w:t xml:space="preserve"> rats and mice.</w:t>
      </w:r>
    </w:p>
    <w:p w:rsidR="00E22B0E" w:rsidRPr="00E22B0E" w:rsidRDefault="00E22B0E" w:rsidP="00E22B0E">
      <w:pPr>
        <w:rPr>
          <w:lang w:val="en-US"/>
        </w:rPr>
      </w:pPr>
      <w:r w:rsidRPr="00E22B0E">
        <w:rPr>
          <w:lang w:val="en-US"/>
        </w:rPr>
        <w:t>Hunting these small animals is the maned wolf, which, despite its name, is actually a long-legged fox. Other hunters include the pampas fox and the caracara, a large falcon that rarely (10</w:t>
      </w:r>
      <w:proofErr w:type="gramStart"/>
      <w:r w:rsidRPr="00E22B0E">
        <w:rPr>
          <w:lang w:val="en-US"/>
        </w:rPr>
        <w:t xml:space="preserve">)  </w:t>
      </w:r>
      <w:r w:rsidRPr="00E22B0E">
        <w:rPr>
          <w:b/>
          <w:u w:val="single"/>
          <w:lang w:val="en-US"/>
        </w:rPr>
        <w:t>_</w:t>
      </w:r>
      <w:proofErr w:type="gramEnd"/>
      <w:r w:rsidRPr="00E22B0E">
        <w:rPr>
          <w:b/>
          <w:u w:val="single"/>
          <w:lang w:val="en-US"/>
        </w:rPr>
        <w:t>____________</w:t>
      </w:r>
      <w:r w:rsidRPr="00E22B0E">
        <w:rPr>
          <w:lang w:val="en-US"/>
        </w:rPr>
        <w:t xml:space="preserve"> but hunts on the ground instead</w:t>
      </w:r>
    </w:p>
    <w:p w:rsidR="00E22B0E" w:rsidRPr="00E22B0E" w:rsidRDefault="00E22B0E" w:rsidP="00E22B0E">
      <w:pPr>
        <w:rPr>
          <w:lang w:val="en-US"/>
        </w:rPr>
      </w:pPr>
    </w:p>
    <w:p w:rsidR="00E22B0E" w:rsidRPr="00E22B0E" w:rsidRDefault="00E22B0E" w:rsidP="00E22B0E">
      <w:pPr>
        <w:rPr>
          <w:b/>
          <w:lang w:val="en-US"/>
        </w:rPr>
      </w:pPr>
      <w:r w:rsidRPr="00E22B0E">
        <w:rPr>
          <w:b/>
          <w:lang w:val="en-US"/>
        </w:rPr>
        <w:t>Score __________</w:t>
      </w:r>
      <w:r w:rsidRPr="00E22B0E">
        <w:rPr>
          <w:b/>
          <w:lang w:val="en-US"/>
        </w:rPr>
        <w:tab/>
      </w:r>
      <w:r w:rsidRPr="00E22B0E">
        <w:rPr>
          <w:b/>
          <w:lang w:val="en-US"/>
        </w:rPr>
        <w:tab/>
        <w:t>Member of Jury __________</w:t>
      </w:r>
    </w:p>
    <w:p w:rsidR="00E22B0E" w:rsidRPr="00E22B0E" w:rsidRDefault="00E22B0E" w:rsidP="00E22B0E">
      <w:pPr>
        <w:rPr>
          <w:lang w:val="en-US"/>
        </w:rPr>
      </w:pPr>
    </w:p>
    <w:p w:rsidR="00E22B0E" w:rsidRPr="00E22B0E" w:rsidRDefault="00E22B0E" w:rsidP="00E22B0E"/>
    <w:p w:rsidR="00D63E8D" w:rsidRPr="00E22B0E" w:rsidRDefault="00D63E8D"/>
    <w:sectPr w:rsidR="00D63E8D" w:rsidRPr="00E22B0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0E" w:rsidRDefault="00E22B0E" w:rsidP="00E22B0E">
      <w:pPr>
        <w:spacing w:after="0" w:line="240" w:lineRule="auto"/>
      </w:pPr>
      <w:r>
        <w:separator/>
      </w:r>
    </w:p>
  </w:endnote>
  <w:endnote w:type="continuationSeparator" w:id="0">
    <w:p w:rsidR="00E22B0E" w:rsidRDefault="00E22B0E" w:rsidP="00E2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0E" w:rsidRDefault="00E22B0E" w:rsidP="00E22B0E">
      <w:pPr>
        <w:spacing w:after="0" w:line="240" w:lineRule="auto"/>
      </w:pPr>
      <w:r>
        <w:separator/>
      </w:r>
    </w:p>
  </w:footnote>
  <w:footnote w:type="continuationSeparator" w:id="0">
    <w:p w:rsidR="00E22B0E" w:rsidRDefault="00E22B0E" w:rsidP="00E2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CE" w:rsidRPr="00E22B0E" w:rsidRDefault="00B93B58" w:rsidP="005841CE">
    <w:pPr>
      <w:pStyle w:val="a3"/>
      <w:tabs>
        <w:tab w:val="clear" w:pos="4677"/>
        <w:tab w:val="clear" w:pos="9355"/>
        <w:tab w:val="left" w:pos="6105"/>
      </w:tabs>
      <w:jc w:val="right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44142F" wp14:editId="57C7034C">
              <wp:simplePos x="0" y="0"/>
              <wp:positionH relativeFrom="column">
                <wp:posOffset>35560</wp:posOffset>
              </wp:positionH>
              <wp:positionV relativeFrom="paragraph">
                <wp:posOffset>86360</wp:posOffset>
              </wp:positionV>
              <wp:extent cx="1790700" cy="285750"/>
              <wp:effectExtent l="0" t="0" r="19050" b="1905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0700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5841CE" w:rsidRPr="006B29D3" w:rsidRDefault="00B93B58" w:rsidP="005841CE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Mental forecasting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left:0;text-align:left;margin-left:2.8pt;margin-top:6.8pt;width:141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ENnQIAABkFAAAOAAAAZHJzL2Uyb0RvYy54bWysVEtu2zAQ3RfoHQjuG9luXCdG5MBI4KJA&#10;kBhIiqxpirIFUCRL0pbdVYFuC/QIPUQ3RT85g3yjPlJK4nxWRb2gZzjD+bx5o6PjdSnJSlhXaJXS&#10;7l6HEqG4zgo1T+n7q8mrA0qcZypjUiuR0o1w9Hj08sVRZYaipxdaZsISBFFuWJmULrw3wyRxfCFK&#10;5va0EQrGXNuSeah2nmSWVYheyqTX6bxJKm0zYzUXzuH2tDHSUYyf54L7izx3whOZUtTm42njOQtn&#10;Mjpiw7llZlHwtgz2D1WUrFBIehfqlHlGlrZ4EqosuNVO536P6zLReV5wEXtAN93Oo24uF8yI2AvA&#10;ceYOJvf/wvLz1dSSIsPsKFGsxIjqb9tP26/17/pm+7n+Xt/Uv7Zf6j/1j/on6Qa8KuOGeHZpprbV&#10;HMTQ/Dq3ZfhHW2QdMd7cYSzWnnBcdgeHnUEHo+Cw9Q76g34cQnL/2ljn3wpdkiCk1GKGEVq2OnMe&#10;GeF66xKSOS2LbFJIGZWNO5GWrBjGDZZkuqJEMudxmdJJ/IUWEOLBM6lIldLX3UEfdTHQMJfMQywN&#10;gHFqTgmTc/CbextLefDYPcl5hWZ38nbi77m8oY9T5hZNwTFq6yZVaEdEBrdtB9wbpIPk17N1C/9M&#10;ZxsM0eqG3c7wSYHAZ+h7yizoDLSxov4CRy41OtWtRMlC24/P3Qd/sAxWSiqsB2D4sGRWoK13Cvw7&#10;7O7vh32Kyn5/0INidy2zXYtalicaIwHHUF0Ug7+Xt2JudXmNTR6HrDAxxZG7AbxVTnyztvgWcDEe&#10;RzfskGH+TF0aHoIHyAKkV+trZk3LH49hnOvbVWLDRzRqfMNLpcdLr/MicixA3OAKtgQF+xd5034r&#10;woLv6tHr/os2+gsAAP//AwBQSwMEFAAGAAgAAAAhADwDp4LaAAAABwEAAA8AAABkcnMvZG93bnJl&#10;di54bWxMjkFPwzAMhe9I/IfISNxYyiZKVZpOCGmXaRcKSBzdxmsLjVOarCv/HnOCk+33np6/Yru4&#10;Qc00hd6zgdtVAoq48bbn1sDry+4mAxUissXBMxn4pgDb8vKiwNz6Mz/TXMVWSQmHHA10MY651qHp&#10;yGFY+ZFYvKOfHEY5p1bbCc9S7ga9TpJUO+xZPnQ40lNHzWd1cgb2b/MHuUP9vj9sPFa9dV+7ozPm&#10;+mp5fAAVaYl/YfjFF3Qohan2J7ZBDQbuUgmKvJEp9jq7l6UWPUtBl4X+z1/+AAAA//8DAFBLAQIt&#10;ABQABgAIAAAAIQC2gziS/gAAAOEBAAATAAAAAAAAAAAAAAAAAAAAAABbQ29udGVudF9UeXBlc10u&#10;eG1sUEsBAi0AFAAGAAgAAAAhADj9If/WAAAAlAEAAAsAAAAAAAAAAAAAAAAALwEAAF9yZWxzLy5y&#10;ZWxzUEsBAi0AFAAGAAgAAAAhAI4LMQ2dAgAAGQUAAA4AAAAAAAAAAAAAAAAALgIAAGRycy9lMm9E&#10;b2MueG1sUEsBAi0AFAAGAAgAAAAhADwDp4LaAAAABwEAAA8AAAAAAAAAAAAAAAAA9wQAAGRycy9k&#10;b3ducmV2LnhtbFBLBQYAAAAABAAEAPMAAAD+BQAAAAA=&#10;" fillcolor="window" strokecolor="windowText" strokeweight=".25pt">
              <v:textbox>
                <w:txbxContent>
                  <w:p w:rsidR="005841CE" w:rsidRPr="006B29D3" w:rsidRDefault="00B93B58" w:rsidP="005841CE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Mental forecasting</w:t>
                    </w:r>
                  </w:p>
                </w:txbxContent>
              </v:textbox>
            </v:rect>
          </w:pict>
        </mc:Fallback>
      </mc:AlternateContent>
    </w:r>
    <w:r w:rsidR="00E22B0E">
      <w:rPr>
        <w:noProof/>
        <w:lang w:val="en-US" w:eastAsia="ru-RU"/>
      </w:rPr>
      <w:t>QUALIFYING ROUND 2020</w:t>
    </w:r>
  </w:p>
  <w:p w:rsidR="005841CE" w:rsidRDefault="00B93B58" w:rsidP="005841CE">
    <w:pPr>
      <w:pStyle w:val="a3"/>
      <w:tabs>
        <w:tab w:val="clear" w:pos="4677"/>
        <w:tab w:val="clear" w:pos="9355"/>
        <w:tab w:val="left" w:pos="6105"/>
      </w:tabs>
      <w:jc w:val="right"/>
      <w:rPr>
        <w:rFonts w:asciiTheme="minorHAnsi" w:hAnsiTheme="minorHAnsi" w:cstheme="minorHAnsi"/>
        <w:lang w:val="en-US"/>
      </w:rPr>
    </w:pPr>
    <w:r>
      <w:rPr>
        <w:rFonts w:asciiTheme="minorHAnsi" w:hAnsiTheme="minorHAnsi" w:cstheme="minorHAnsi"/>
        <w:lang w:val="en-US"/>
      </w:rPr>
      <w:t>Upper-i</w:t>
    </w:r>
    <w:r w:rsidRPr="0029170D">
      <w:rPr>
        <w:rFonts w:asciiTheme="minorHAnsi" w:hAnsiTheme="minorHAnsi" w:cstheme="minorHAnsi"/>
        <w:lang w:val="en-US"/>
      </w:rPr>
      <w:t>ntermediate</w:t>
    </w:r>
  </w:p>
  <w:p w:rsidR="00E22B0E" w:rsidRDefault="00E22B0E" w:rsidP="005841CE">
    <w:pPr>
      <w:pStyle w:val="a3"/>
      <w:tabs>
        <w:tab w:val="clear" w:pos="4677"/>
        <w:tab w:val="clear" w:pos="9355"/>
        <w:tab w:val="left" w:pos="6105"/>
      </w:tabs>
      <w:rPr>
        <w:rFonts w:asciiTheme="minorHAnsi" w:hAnsiTheme="minorHAnsi" w:cstheme="minorHAnsi"/>
        <w:lang w:val="en-US"/>
      </w:rPr>
    </w:pPr>
  </w:p>
  <w:p w:rsidR="005841CE" w:rsidRPr="0029170D" w:rsidRDefault="00B93B58" w:rsidP="005841CE">
    <w:pPr>
      <w:pStyle w:val="a3"/>
      <w:tabs>
        <w:tab w:val="clear" w:pos="4677"/>
        <w:tab w:val="clear" w:pos="9355"/>
        <w:tab w:val="left" w:pos="6105"/>
      </w:tabs>
      <w:rPr>
        <w:rFonts w:asciiTheme="minorHAnsi" w:hAnsiTheme="minorHAnsi" w:cstheme="minorHAnsi"/>
        <w:lang w:val="en-US"/>
      </w:rPr>
    </w:pPr>
    <w:r>
      <w:rPr>
        <w:rFonts w:asciiTheme="minorHAnsi" w:hAnsiTheme="minorHAnsi" w:cstheme="minorHAnsi"/>
        <w:lang w:val="en-US"/>
      </w:rPr>
      <w:t>Name, surname __________________________</w:t>
    </w:r>
  </w:p>
  <w:p w:rsidR="005841CE" w:rsidRDefault="00B93B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0E"/>
    <w:rsid w:val="00B93B58"/>
    <w:rsid w:val="00D63E8D"/>
    <w:rsid w:val="00E2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B0E"/>
  </w:style>
  <w:style w:type="paragraph" w:styleId="a5">
    <w:name w:val="Balloon Text"/>
    <w:basedOn w:val="a"/>
    <w:link w:val="a6"/>
    <w:uiPriority w:val="99"/>
    <w:semiHidden/>
    <w:unhideWhenUsed/>
    <w:rsid w:val="00E2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B0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E22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2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B0E"/>
  </w:style>
  <w:style w:type="paragraph" w:styleId="a5">
    <w:name w:val="Balloon Text"/>
    <w:basedOn w:val="a"/>
    <w:link w:val="a6"/>
    <w:uiPriority w:val="99"/>
    <w:semiHidden/>
    <w:unhideWhenUsed/>
    <w:rsid w:val="00E2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B0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E22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2020-01-29T15:05:00Z</dcterms:created>
  <dcterms:modified xsi:type="dcterms:W3CDTF">2020-01-29T15:09:00Z</dcterms:modified>
</cp:coreProperties>
</file>